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9ED6" w14:textId="44B3D128" w:rsidR="0011516E" w:rsidRPr="00A2778A" w:rsidRDefault="00D026ED" w:rsidP="00677A2A">
      <w:pPr>
        <w:pStyle w:val="BodyText"/>
        <w:spacing w:before="73"/>
        <w:ind w:right="193"/>
        <w:jc w:val="center"/>
      </w:pPr>
      <w:r w:rsidRPr="00A2778A">
        <w:t>CHƯƠNG</w:t>
      </w:r>
      <w:r w:rsidRPr="00A2778A">
        <w:rPr>
          <w:spacing w:val="-6"/>
        </w:rPr>
        <w:t xml:space="preserve"> </w:t>
      </w:r>
      <w:r w:rsidRPr="00A2778A">
        <w:t>TRÌNH</w:t>
      </w:r>
    </w:p>
    <w:p w14:paraId="3A8EC3FC" w14:textId="77777777" w:rsidR="00A2778A" w:rsidRPr="00A2778A" w:rsidRDefault="00D026ED" w:rsidP="00677A2A">
      <w:pPr>
        <w:pStyle w:val="BodyText"/>
        <w:spacing w:before="1" w:line="318" w:lineRule="exact"/>
        <w:jc w:val="center"/>
        <w:rPr>
          <w:spacing w:val="-8"/>
          <w:lang w:val="en-US"/>
        </w:rPr>
      </w:pPr>
      <w:r w:rsidRPr="00A2778A">
        <w:rPr>
          <w:spacing w:val="-8"/>
        </w:rPr>
        <w:t xml:space="preserve">Hội nghị </w:t>
      </w:r>
      <w:r w:rsidR="00A2778A" w:rsidRPr="00A2778A">
        <w:rPr>
          <w:spacing w:val="-8"/>
        </w:rPr>
        <w:t>trực tuyến</w:t>
      </w:r>
      <w:r w:rsidRPr="00A2778A">
        <w:rPr>
          <w:spacing w:val="-8"/>
        </w:rPr>
        <w:t xml:space="preserve"> đôn đốc tiến độ điều tra và tiến độ kiện toàn BCĐ </w:t>
      </w:r>
    </w:p>
    <w:p w14:paraId="5ABD33D1" w14:textId="6BB3CE0B" w:rsidR="0011516E" w:rsidRPr="00A2778A" w:rsidRDefault="00D026ED" w:rsidP="00677A2A">
      <w:pPr>
        <w:pStyle w:val="BodyText"/>
        <w:spacing w:before="1" w:line="318" w:lineRule="exact"/>
        <w:jc w:val="center"/>
      </w:pPr>
      <w:r w:rsidRPr="00A2778A">
        <w:t>Tổng điều tra nông thôn, nông nghiệp</w:t>
      </w:r>
      <w:r w:rsidR="00A2778A" w:rsidRPr="00A2778A">
        <w:rPr>
          <w:lang w:val="en-US"/>
        </w:rPr>
        <w:t xml:space="preserve"> phường, xã</w:t>
      </w:r>
      <w:r w:rsidRPr="00A2778A">
        <w:t xml:space="preserve"> năm 2025</w:t>
      </w:r>
      <w:r w:rsidR="00A2778A" w:rsidRPr="00A2778A">
        <w:rPr>
          <w:spacing w:val="-2"/>
        </w:rPr>
        <w:t xml:space="preserve"> </w:t>
      </w:r>
    </w:p>
    <w:p w14:paraId="2779AE32" w14:textId="020D720F" w:rsidR="0011516E" w:rsidRDefault="00D026ED" w:rsidP="00677A2A">
      <w:pPr>
        <w:spacing w:line="318" w:lineRule="exact"/>
        <w:jc w:val="center"/>
        <w:rPr>
          <w:i/>
          <w:sz w:val="28"/>
        </w:rPr>
      </w:pPr>
      <w:r w:rsidRPr="00A2778A">
        <w:rPr>
          <w:i/>
          <w:sz w:val="28"/>
        </w:rPr>
        <w:t>Tây Ninh</w:t>
      </w:r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3"/>
          <w:sz w:val="28"/>
        </w:rPr>
        <w:t xml:space="preserve"> </w:t>
      </w:r>
      <w:r w:rsidR="008E1868" w:rsidRPr="00A2778A">
        <w:rPr>
          <w:i/>
          <w:sz w:val="28"/>
        </w:rPr>
        <w:t>21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1"/>
          <w:sz w:val="28"/>
        </w:rPr>
        <w:t xml:space="preserve"> </w:t>
      </w:r>
      <w:r w:rsidRPr="00A2778A"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202</w:t>
      </w:r>
      <w:r w:rsidRPr="00A2778A">
        <w:rPr>
          <w:i/>
          <w:spacing w:val="-4"/>
          <w:sz w:val="28"/>
        </w:rPr>
        <w:t>5</w:t>
      </w:r>
    </w:p>
    <w:p w14:paraId="021C82C5" w14:textId="58DD5CB3" w:rsidR="0011516E" w:rsidRDefault="00677A2A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2CA492" wp14:editId="5D1A13D1">
                <wp:simplePos x="0" y="0"/>
                <wp:positionH relativeFrom="column">
                  <wp:posOffset>2065655</wp:posOffset>
                </wp:positionH>
                <wp:positionV relativeFrom="paragraph">
                  <wp:posOffset>130810</wp:posOffset>
                </wp:positionV>
                <wp:extent cx="1638300" cy="0"/>
                <wp:effectExtent l="0" t="0" r="0" b="0"/>
                <wp:wrapNone/>
                <wp:docPr id="15267036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2C90F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5pt,10.3pt" to="291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" strokecolor="black [3040]"/>
            </w:pict>
          </mc:Fallback>
        </mc:AlternateContent>
      </w:r>
    </w:p>
    <w:p w14:paraId="1AD16170" w14:textId="77777777" w:rsidR="0011516E" w:rsidRDefault="0011516E">
      <w:pPr>
        <w:spacing w:before="80" w:after="1"/>
        <w:rPr>
          <w:i/>
          <w:sz w:val="20"/>
        </w:rPr>
      </w:pPr>
    </w:p>
    <w:tbl>
      <w:tblPr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111"/>
      </w:tblGrid>
      <w:tr w:rsidR="0011516E" w14:paraId="624AD044" w14:textId="77777777" w:rsidTr="00A2778A">
        <w:trPr>
          <w:trHeight w:val="388"/>
        </w:trPr>
        <w:tc>
          <w:tcPr>
            <w:tcW w:w="709" w:type="dxa"/>
          </w:tcPr>
          <w:p w14:paraId="6D93BD0F" w14:textId="77777777" w:rsidR="0011516E" w:rsidRDefault="00D026ED" w:rsidP="00A2778A">
            <w:pPr>
              <w:pStyle w:val="TableParagraph"/>
              <w:spacing w:before="120" w:after="12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5103" w:type="dxa"/>
          </w:tcPr>
          <w:p w14:paraId="57C8E235" w14:textId="77777777" w:rsidR="0011516E" w:rsidRDefault="00D026ED" w:rsidP="00A2778A">
            <w:pPr>
              <w:pStyle w:val="TableParagraph"/>
              <w:spacing w:before="120" w:after="120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dung</w:t>
            </w:r>
          </w:p>
        </w:tc>
        <w:tc>
          <w:tcPr>
            <w:tcW w:w="4111" w:type="dxa"/>
          </w:tcPr>
          <w:p w14:paraId="509AEB89" w14:textId="77777777" w:rsidR="0011516E" w:rsidRDefault="00D026ED" w:rsidP="00A2778A">
            <w:pPr>
              <w:pStyle w:val="TableParagraph"/>
              <w:spacing w:before="120" w:after="120"/>
              <w:ind w:left="517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</w:tr>
      <w:tr w:rsidR="0011516E" w14:paraId="5DAFE5FE" w14:textId="77777777" w:rsidTr="00A2778A">
        <w:trPr>
          <w:trHeight w:val="966"/>
        </w:trPr>
        <w:tc>
          <w:tcPr>
            <w:tcW w:w="709" w:type="dxa"/>
            <w:vAlign w:val="center"/>
          </w:tcPr>
          <w:p w14:paraId="6B24B750" w14:textId="77777777" w:rsidR="0011516E" w:rsidRDefault="00D026ED" w:rsidP="00A2778A">
            <w:pPr>
              <w:pStyle w:val="TableParagraph"/>
              <w:spacing w:before="120" w:after="120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5103" w:type="dxa"/>
            <w:vAlign w:val="center"/>
          </w:tcPr>
          <w:p w14:paraId="7A996681" w14:textId="77777777" w:rsidR="0011516E" w:rsidRDefault="00D026ED" w:rsidP="00A2778A">
            <w:pPr>
              <w:pStyle w:val="TableParagraph"/>
              <w:spacing w:before="120" w:after="120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4"/>
                <w:sz w:val="28"/>
              </w:rPr>
              <w:t xml:space="preserve"> biểu</w:t>
            </w:r>
          </w:p>
        </w:tc>
        <w:tc>
          <w:tcPr>
            <w:tcW w:w="4111" w:type="dxa"/>
            <w:vAlign w:val="center"/>
          </w:tcPr>
          <w:p w14:paraId="69FE592C" w14:textId="77777777" w:rsidR="0011516E" w:rsidRPr="00A2778A" w:rsidRDefault="00D026ED" w:rsidP="00A2778A">
            <w:pPr>
              <w:pStyle w:val="TableParagraph"/>
              <w:spacing w:before="120" w:after="120"/>
              <w:ind w:left="107"/>
              <w:rPr>
                <w:sz w:val="28"/>
              </w:rPr>
            </w:pPr>
            <w:r>
              <w:rPr>
                <w:sz w:val="28"/>
              </w:rPr>
              <w:t>Đ/c</w:t>
            </w:r>
            <w:r>
              <w:rPr>
                <w:spacing w:val="-10"/>
                <w:sz w:val="28"/>
              </w:rPr>
              <w:t xml:space="preserve"> </w:t>
            </w:r>
            <w:r w:rsidRPr="00A2778A">
              <w:rPr>
                <w:spacing w:val="-10"/>
                <w:sz w:val="28"/>
              </w:rPr>
              <w:t>Đào Văn Thi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 w:rsidRPr="00A2778A">
              <w:rPr>
                <w:sz w:val="28"/>
              </w:rPr>
              <w:t>Phó Trưởng Thống kê tỉnh, Ủy viên BCĐ tỉnh</w:t>
            </w:r>
          </w:p>
        </w:tc>
      </w:tr>
      <w:tr w:rsidR="0011516E" w14:paraId="14E0231C" w14:textId="77777777" w:rsidTr="00A2778A">
        <w:trPr>
          <w:trHeight w:val="1050"/>
        </w:trPr>
        <w:tc>
          <w:tcPr>
            <w:tcW w:w="709" w:type="dxa"/>
            <w:vAlign w:val="center"/>
          </w:tcPr>
          <w:p w14:paraId="40172886" w14:textId="77777777" w:rsidR="0011516E" w:rsidRDefault="0011516E" w:rsidP="00A2778A">
            <w:pPr>
              <w:pStyle w:val="TableParagraph"/>
              <w:spacing w:before="120" w:after="120"/>
              <w:ind w:left="11"/>
              <w:jc w:val="center"/>
              <w:rPr>
                <w:spacing w:val="-5"/>
                <w:sz w:val="28"/>
              </w:rPr>
            </w:pPr>
          </w:p>
          <w:p w14:paraId="537A820F" w14:textId="77777777" w:rsidR="0011516E" w:rsidRDefault="00D026ED" w:rsidP="00A2778A">
            <w:pPr>
              <w:pStyle w:val="TableParagraph"/>
              <w:spacing w:before="120" w:after="120"/>
              <w:ind w:leftChars="-5" w:left="0" w:hangingChars="4" w:hanging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5103" w:type="dxa"/>
            <w:vAlign w:val="center"/>
          </w:tcPr>
          <w:p w14:paraId="27127F77" w14:textId="77777777" w:rsidR="0011516E" w:rsidRDefault="00D026ED" w:rsidP="00A2778A">
            <w:pPr>
              <w:pStyle w:val="TableParagraph"/>
              <w:spacing w:before="120" w:after="120"/>
              <w:ind w:left="0" w:firstLineChars="50" w:firstLine="140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nghị</w:t>
            </w:r>
          </w:p>
        </w:tc>
        <w:tc>
          <w:tcPr>
            <w:tcW w:w="4111" w:type="dxa"/>
          </w:tcPr>
          <w:p w14:paraId="0BB0B36D" w14:textId="7BDE3C25" w:rsidR="0011516E" w:rsidRPr="00A2778A" w:rsidRDefault="00D026ED" w:rsidP="00A2778A">
            <w:pPr>
              <w:pStyle w:val="TableParagraph"/>
              <w:spacing w:before="120" w:after="120"/>
              <w:ind w:left="107"/>
              <w:rPr>
                <w:sz w:val="28"/>
              </w:rPr>
            </w:pPr>
            <w:r w:rsidRPr="00A2778A">
              <w:rPr>
                <w:sz w:val="28"/>
              </w:rPr>
              <w:t>Đ/c Nguyễn Hồng Thanh - Phó Chủ tịch UBND tỉnh, Trưởng ban</w:t>
            </w:r>
          </w:p>
        </w:tc>
      </w:tr>
      <w:tr w:rsidR="0011516E" w14:paraId="7B53034B" w14:textId="77777777" w:rsidTr="00A2778A">
        <w:trPr>
          <w:trHeight w:val="1606"/>
        </w:trPr>
        <w:tc>
          <w:tcPr>
            <w:tcW w:w="709" w:type="dxa"/>
            <w:vAlign w:val="center"/>
          </w:tcPr>
          <w:p w14:paraId="347CF78D" w14:textId="77777777" w:rsidR="0011516E" w:rsidRDefault="00D026ED" w:rsidP="00A2778A">
            <w:pPr>
              <w:pStyle w:val="TableParagraph"/>
              <w:spacing w:before="120" w:after="120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5103" w:type="dxa"/>
            <w:vAlign w:val="center"/>
          </w:tcPr>
          <w:p w14:paraId="50CC6B6D" w14:textId="489FB831" w:rsidR="0011516E" w:rsidRPr="00A2778A" w:rsidRDefault="00D52C8A" w:rsidP="00A2778A">
            <w:pPr>
              <w:pStyle w:val="TableParagraph"/>
              <w:spacing w:before="120" w:after="120"/>
              <w:ind w:left="0"/>
              <w:rPr>
                <w:sz w:val="28"/>
              </w:rPr>
            </w:pPr>
            <w:r w:rsidRPr="00A2778A">
              <w:rPr>
                <w:sz w:val="28"/>
              </w:rPr>
              <w:t xml:space="preserve"> </w:t>
            </w:r>
            <w:r w:rsidR="00D026ED">
              <w:rPr>
                <w:sz w:val="28"/>
              </w:rPr>
              <w:t xml:space="preserve">Trình bày báo cáo tóm tắt công tác </w:t>
            </w:r>
            <w:r w:rsidR="00D026ED" w:rsidRPr="00A2778A">
              <w:rPr>
                <w:sz w:val="28"/>
              </w:rPr>
              <w:t>thực hiện điều tra Tổng điều tra nông thôn, nông nghiệp năm 2025.</w:t>
            </w:r>
          </w:p>
        </w:tc>
        <w:tc>
          <w:tcPr>
            <w:tcW w:w="4111" w:type="dxa"/>
            <w:vAlign w:val="center"/>
          </w:tcPr>
          <w:p w14:paraId="4D421601" w14:textId="77777777" w:rsidR="0011516E" w:rsidRDefault="00D026ED" w:rsidP="00A2778A">
            <w:pPr>
              <w:pStyle w:val="TableParagraph"/>
              <w:spacing w:before="120" w:after="120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Pr="00A2778A">
              <w:rPr>
                <w:sz w:val="28"/>
              </w:rPr>
              <w:t xml:space="preserve">Võ Thanh Sang - </w:t>
            </w:r>
            <w:r>
              <w:rPr>
                <w:spacing w:val="40"/>
                <w:sz w:val="28"/>
              </w:rPr>
              <w:t xml:space="preserve"> </w:t>
            </w:r>
            <w:r w:rsidRPr="00A2778A">
              <w:rPr>
                <w:sz w:val="28"/>
              </w:rPr>
              <w:t>Trưởng Thống kê tỉnh, Phó Trưởng ban Thường trực BCĐ tỉnh</w:t>
            </w:r>
          </w:p>
        </w:tc>
      </w:tr>
      <w:tr w:rsidR="0011516E" w14:paraId="1EA30DB1" w14:textId="77777777" w:rsidTr="00A2778A">
        <w:trPr>
          <w:trHeight w:val="662"/>
        </w:trPr>
        <w:tc>
          <w:tcPr>
            <w:tcW w:w="709" w:type="dxa"/>
            <w:vAlign w:val="center"/>
          </w:tcPr>
          <w:p w14:paraId="38F9E131" w14:textId="1D928328" w:rsidR="0011516E" w:rsidRDefault="00D026ED" w:rsidP="00A2778A">
            <w:pPr>
              <w:pStyle w:val="TableParagraph"/>
              <w:spacing w:before="120" w:after="120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0</w:t>
            </w:r>
            <w:r w:rsidR="003B2ED1">
              <w:rPr>
                <w:spacing w:val="-5"/>
                <w:sz w:val="28"/>
                <w:lang w:val="en-US"/>
              </w:rPr>
              <w:t>4</w:t>
            </w:r>
          </w:p>
        </w:tc>
        <w:tc>
          <w:tcPr>
            <w:tcW w:w="5103" w:type="dxa"/>
            <w:vAlign w:val="center"/>
          </w:tcPr>
          <w:p w14:paraId="6540D490" w14:textId="491F28C2" w:rsidR="0011516E" w:rsidRDefault="00D52C8A" w:rsidP="00A2778A">
            <w:pPr>
              <w:pStyle w:val="TableParagraph"/>
              <w:spacing w:before="120" w:after="12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 w:rsidR="00E11044">
              <w:rPr>
                <w:spacing w:val="-2"/>
                <w:sz w:val="28"/>
                <w:lang w:val="en-US"/>
              </w:rPr>
              <w:t>hảo luận</w:t>
            </w:r>
          </w:p>
        </w:tc>
        <w:tc>
          <w:tcPr>
            <w:tcW w:w="4111" w:type="dxa"/>
            <w:vAlign w:val="center"/>
          </w:tcPr>
          <w:p w14:paraId="03278842" w14:textId="7291377D" w:rsidR="0011516E" w:rsidRDefault="00D026ED" w:rsidP="00A2778A">
            <w:pPr>
              <w:pStyle w:val="TableParagraph"/>
              <w:spacing w:before="120" w:after="120"/>
              <w:ind w:left="107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BCĐ</w:t>
            </w:r>
            <w:r w:rsidR="00950734">
              <w:rPr>
                <w:spacing w:val="-2"/>
                <w:sz w:val="28"/>
                <w:lang w:val="en-US"/>
              </w:rPr>
              <w:t xml:space="preserve"> tỉnh;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 w:rsidR="00950734">
              <w:rPr>
                <w:spacing w:val="-2"/>
                <w:sz w:val="28"/>
                <w:lang w:val="en-US"/>
              </w:rPr>
              <w:t xml:space="preserve">BCĐ </w:t>
            </w:r>
            <w:r>
              <w:rPr>
                <w:spacing w:val="-2"/>
                <w:sz w:val="28"/>
                <w:lang w:val="en-US"/>
              </w:rPr>
              <w:t>các xã, phường</w:t>
            </w:r>
          </w:p>
        </w:tc>
      </w:tr>
      <w:tr w:rsidR="0011516E" w14:paraId="6A851CC2" w14:textId="77777777" w:rsidTr="00A2778A">
        <w:trPr>
          <w:trHeight w:val="662"/>
        </w:trPr>
        <w:tc>
          <w:tcPr>
            <w:tcW w:w="709" w:type="dxa"/>
            <w:vAlign w:val="center"/>
          </w:tcPr>
          <w:p w14:paraId="7050FE3E" w14:textId="5987866E" w:rsidR="0011516E" w:rsidRDefault="00D026ED" w:rsidP="00A2778A">
            <w:pPr>
              <w:pStyle w:val="TableParagraph"/>
              <w:spacing w:before="120" w:after="120"/>
              <w:ind w:left="11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0</w:t>
            </w:r>
            <w:r w:rsidR="003B2ED1">
              <w:rPr>
                <w:spacing w:val="-5"/>
                <w:sz w:val="28"/>
                <w:lang w:val="en-US"/>
              </w:rPr>
              <w:t>5</w:t>
            </w:r>
          </w:p>
        </w:tc>
        <w:tc>
          <w:tcPr>
            <w:tcW w:w="5103" w:type="dxa"/>
            <w:vAlign w:val="center"/>
          </w:tcPr>
          <w:p w14:paraId="6E36712E" w14:textId="64C73095" w:rsidR="0011516E" w:rsidRDefault="003B2ED1" w:rsidP="00A2778A">
            <w:pPr>
              <w:pStyle w:val="TableParagraph"/>
              <w:spacing w:before="120" w:after="120"/>
              <w:rPr>
                <w:sz w:val="28"/>
                <w:lang w:val="en-US"/>
              </w:rPr>
            </w:pPr>
            <w:r>
              <w:rPr>
                <w:sz w:val="28"/>
              </w:rPr>
              <w:t>Chỉ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"/>
                <w:sz w:val="28"/>
                <w:lang w:val="en-US"/>
              </w:rPr>
              <w:t>, k</w:t>
            </w:r>
            <w:r w:rsidR="00D026ED">
              <w:rPr>
                <w:sz w:val="28"/>
                <w:lang w:val="en-US"/>
              </w:rPr>
              <w:t>ết luận của Trưởng ban</w:t>
            </w:r>
          </w:p>
        </w:tc>
        <w:tc>
          <w:tcPr>
            <w:tcW w:w="4111" w:type="dxa"/>
            <w:vAlign w:val="center"/>
          </w:tcPr>
          <w:p w14:paraId="39A0D7D7" w14:textId="77777777" w:rsidR="0011516E" w:rsidRDefault="00D026ED" w:rsidP="00A2778A">
            <w:pPr>
              <w:pStyle w:val="TableParagraph"/>
              <w:spacing w:before="120" w:after="120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Đ/c Nguyễn Hồng Thanh - Phó Chủ tịch UBND tỉnh, Trưởng ban chỉ đạo</w:t>
            </w:r>
          </w:p>
        </w:tc>
      </w:tr>
    </w:tbl>
    <w:p w14:paraId="53F2A04D" w14:textId="637CBB25" w:rsidR="0019164A" w:rsidRDefault="0019164A" w:rsidP="00A2778A">
      <w:pPr>
        <w:pStyle w:val="TableParagraph"/>
        <w:spacing w:line="322" w:lineRule="exact"/>
        <w:ind w:left="0"/>
        <w:jc w:val="both"/>
        <w:rPr>
          <w:b/>
          <w:bCs/>
          <w:sz w:val="28"/>
          <w:lang w:val="en-US"/>
        </w:rPr>
        <w:sectPr w:rsidR="0019164A" w:rsidSect="00A2778A">
          <w:headerReference w:type="default" r:id="rId8"/>
          <w:pgSz w:w="11907" w:h="16840" w:code="9"/>
          <w:pgMar w:top="1134" w:right="1134" w:bottom="1134" w:left="1701" w:header="624" w:footer="0" w:gutter="0"/>
          <w:pgNumType w:start="2"/>
          <w:cols w:space="720"/>
        </w:sectPr>
      </w:pPr>
    </w:p>
    <w:p w14:paraId="1DFC828A" w14:textId="77777777" w:rsidR="0011516E" w:rsidRPr="00A2778A" w:rsidRDefault="0011516E" w:rsidP="00A2778A">
      <w:pPr>
        <w:spacing w:before="4"/>
        <w:rPr>
          <w:i/>
          <w:sz w:val="17"/>
          <w:lang w:val="en-US"/>
        </w:rPr>
      </w:pPr>
    </w:p>
    <w:sectPr w:rsidR="0011516E" w:rsidRPr="00A2778A">
      <w:pgSz w:w="11910" w:h="16850"/>
      <w:pgMar w:top="1280" w:right="708" w:bottom="280" w:left="1417" w:header="6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345B" w14:textId="77777777" w:rsidR="00D364EC" w:rsidRDefault="00D364EC">
      <w:r>
        <w:separator/>
      </w:r>
    </w:p>
  </w:endnote>
  <w:endnote w:type="continuationSeparator" w:id="0">
    <w:p w14:paraId="4ADFEA0F" w14:textId="77777777" w:rsidR="00D364EC" w:rsidRDefault="00D3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DFB5" w14:textId="77777777" w:rsidR="00D364EC" w:rsidRDefault="00D364EC">
      <w:r>
        <w:separator/>
      </w:r>
    </w:p>
  </w:footnote>
  <w:footnote w:type="continuationSeparator" w:id="0">
    <w:p w14:paraId="056C6009" w14:textId="77777777" w:rsidR="00D364EC" w:rsidRDefault="00D3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FCE4" w14:textId="77777777" w:rsidR="0011516E" w:rsidRDefault="00D026E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79654B5" wp14:editId="6D3C7101">
              <wp:simplePos x="0" y="0"/>
              <wp:positionH relativeFrom="page">
                <wp:posOffset>3967480</wp:posOffset>
              </wp:positionH>
              <wp:positionV relativeFrom="page">
                <wp:posOffset>382270</wp:posOffset>
              </wp:positionV>
              <wp:extent cx="180340" cy="2584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8179E" w14:textId="77777777" w:rsidR="0011516E" w:rsidRDefault="0011516E">
                          <w:pPr>
                            <w:spacing w:before="54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654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pt;margin-top:30.1pt;width:14.2pt;height:20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" filled="f" stroked="f">
              <v:textbox inset="0,0,0,0">
                <w:txbxContent>
                  <w:p w14:paraId="42C8179E" w14:textId="77777777" w:rsidR="0011516E" w:rsidRDefault="0011516E">
                    <w:pPr>
                      <w:spacing w:before="54"/>
                      <w:ind w:left="60"/>
                      <w:rPr>
                        <w:rFonts w:ascii="Calibri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16E"/>
    <w:rsid w:val="0011516E"/>
    <w:rsid w:val="0019164A"/>
    <w:rsid w:val="00340C40"/>
    <w:rsid w:val="00342E95"/>
    <w:rsid w:val="00371A98"/>
    <w:rsid w:val="003B2ED1"/>
    <w:rsid w:val="004714E1"/>
    <w:rsid w:val="00587683"/>
    <w:rsid w:val="00677A2A"/>
    <w:rsid w:val="006A69C8"/>
    <w:rsid w:val="008E1868"/>
    <w:rsid w:val="00902195"/>
    <w:rsid w:val="00950734"/>
    <w:rsid w:val="009B736E"/>
    <w:rsid w:val="00A2778A"/>
    <w:rsid w:val="00D026ED"/>
    <w:rsid w:val="00D364EC"/>
    <w:rsid w:val="00D52C8A"/>
    <w:rsid w:val="00DC29DC"/>
    <w:rsid w:val="00E11044"/>
    <w:rsid w:val="00E7672D"/>
    <w:rsid w:val="00F45C91"/>
    <w:rsid w:val="00FD1534"/>
    <w:rsid w:val="0314091A"/>
    <w:rsid w:val="038F631E"/>
    <w:rsid w:val="11853039"/>
    <w:rsid w:val="12977AE3"/>
    <w:rsid w:val="1CF74BF0"/>
    <w:rsid w:val="3B9855D2"/>
    <w:rsid w:val="43DA60E0"/>
    <w:rsid w:val="6203293D"/>
    <w:rsid w:val="64BE05C5"/>
    <w:rsid w:val="7D0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36492D8"/>
  <w15:docId w15:val="{7869D90B-09AF-4262-85F0-F8CB2697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0D0746-172D-4821-953B-50FB573D1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HỘI NGHỊ</dc:title>
  <dc:creator>Smart</dc:creator>
  <cp:lastModifiedBy>NGOC NGUYEN</cp:lastModifiedBy>
  <cp:revision>19</cp:revision>
  <dcterms:created xsi:type="dcterms:W3CDTF">2025-07-16T03:28:00Z</dcterms:created>
  <dcterms:modified xsi:type="dcterms:W3CDTF">2025-07-19T10:35:00Z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1033-12.2.0.21931</vt:lpwstr>
  </property>
  <property fmtid="{D5CDD505-2E9C-101B-9397-08002B2CF9AE}" pid="7" name="ICV">
    <vt:lpwstr>CDE536829E6D4AC9A11A753C2E40D520_12</vt:lpwstr>
  </property>
</Properties>
</file>